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73B" w:rsidRPr="00D3373B" w:rsidRDefault="00D3373B" w:rsidP="00D3373B">
      <w:pPr>
        <w:widowControl/>
        <w:pBdr>
          <w:bottom w:val="single" w:sz="6" w:space="1" w:color="auto"/>
        </w:pBdr>
        <w:spacing w:before="0" w:beforeAutospacing="0" w:after="0" w:afterAutospacing="0" w:line="240" w:lineRule="auto"/>
        <w:jc w:val="center"/>
        <w:rPr>
          <w:rFonts w:ascii="Arial" w:eastAsia="新細明體" w:hAnsi="Arial" w:cs="Arial"/>
          <w:vanish/>
          <w:kern w:val="0"/>
          <w:sz w:val="16"/>
          <w:szCs w:val="16"/>
        </w:rPr>
      </w:pPr>
      <w:r w:rsidRPr="00D3373B">
        <w:rPr>
          <w:rFonts w:ascii="Arial" w:eastAsia="新細明體" w:hAnsi="Arial" w:cs="Arial" w:hint="eastAsia"/>
          <w:vanish/>
          <w:kern w:val="0"/>
          <w:sz w:val="16"/>
          <w:szCs w:val="16"/>
        </w:rPr>
        <w:t>表單的頂端</w:t>
      </w:r>
    </w:p>
    <w:tbl>
      <w:tblPr>
        <w:tblW w:w="5000" w:type="pct"/>
        <w:tblBorders>
          <w:top w:val="single" w:sz="6" w:space="0" w:color="E3E9F2"/>
          <w:left w:val="single" w:sz="6" w:space="0" w:color="E3E9F2"/>
          <w:bottom w:val="single" w:sz="6" w:space="0" w:color="E3E9F2"/>
          <w:right w:val="single" w:sz="6" w:space="0" w:color="E3E9F2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831"/>
      </w:tblGrid>
      <w:tr w:rsidR="00D3373B" w:rsidRPr="00D3373B" w:rsidTr="00D3373B">
        <w:tc>
          <w:tcPr>
            <w:tcW w:w="0" w:type="auto"/>
            <w:tcBorders>
              <w:bottom w:val="dotted" w:sz="6" w:space="0" w:color="EBEBEB"/>
            </w:tcBorders>
            <w:shd w:val="clear" w:color="auto" w:fill="FFFBC8"/>
            <w:tcMar>
              <w:top w:w="45" w:type="dxa"/>
              <w:left w:w="450" w:type="dxa"/>
              <w:bottom w:w="45" w:type="dxa"/>
              <w:right w:w="75" w:type="dxa"/>
            </w:tcMar>
            <w:hideMark/>
          </w:tcPr>
          <w:p w:rsidR="00D3373B" w:rsidRPr="00D3373B" w:rsidRDefault="00D3373B" w:rsidP="00D3373B">
            <w:pPr>
              <w:widowControl/>
              <w:spacing w:before="0" w:beforeAutospacing="0" w:after="0" w:afterAutospacing="0" w:line="408" w:lineRule="auto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3373B">
              <w:rPr>
                <w:rFonts w:ascii="Verdana" w:eastAsia="新細明體" w:hAnsi="Verdana" w:cs="新細明體"/>
                <w:b/>
                <w:bCs/>
                <w:color w:val="000000"/>
                <w:kern w:val="0"/>
                <w:szCs w:val="24"/>
              </w:rPr>
              <w:t>法規名稱：</w:t>
            </w:r>
            <w:bookmarkStart w:id="0" w:name="_GoBack"/>
            <w:r w:rsidRPr="00D3373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 </w:t>
            </w:r>
            <w:r w:rsidRPr="00D3373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法務部行政執行署新北分署行政執行事件鑑定費用收費標準表</w:t>
            </w:r>
            <w:bookmarkEnd w:id="0"/>
            <w:r w:rsidRPr="00D3373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 ( </w:t>
            </w:r>
            <w:r w:rsidRPr="00D3373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民國</w:t>
            </w:r>
            <w:r w:rsidRPr="00D3373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 101 </w:t>
            </w:r>
            <w:r w:rsidRPr="00D3373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年</w:t>
            </w:r>
            <w:r w:rsidRPr="00D3373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 1 </w:t>
            </w:r>
            <w:r w:rsidRPr="00D3373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月</w:t>
            </w:r>
            <w:r w:rsidRPr="00D3373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 11 </w:t>
            </w:r>
            <w:r w:rsidRPr="00D3373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日</w:t>
            </w:r>
            <w:r w:rsidRPr="00D3373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 </w:t>
            </w:r>
            <w:r w:rsidRPr="00D3373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修正</w:t>
            </w:r>
            <w:r w:rsidRPr="00D3373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 ) </w:t>
            </w:r>
          </w:p>
        </w:tc>
      </w:tr>
      <w:tr w:rsidR="00D3373B" w:rsidRPr="00D3373B" w:rsidTr="00D3373B">
        <w:trPr>
          <w:hidden/>
        </w:trPr>
        <w:tc>
          <w:tcPr>
            <w:tcW w:w="0" w:type="auto"/>
            <w:tcBorders>
              <w:bottom w:val="dotted" w:sz="6" w:space="0" w:color="EBEBEB"/>
            </w:tcBorders>
            <w:tcMar>
              <w:top w:w="45" w:type="dxa"/>
              <w:left w:w="2130" w:type="dxa"/>
              <w:bottom w:w="45" w:type="dxa"/>
              <w:right w:w="75" w:type="dxa"/>
            </w:tcMar>
            <w:hideMark/>
          </w:tcPr>
          <w:p w:rsidR="00D3373B" w:rsidRPr="00D3373B" w:rsidRDefault="00D3373B" w:rsidP="00D3373B">
            <w:pPr>
              <w:widowControl/>
              <w:spacing w:before="0" w:beforeAutospacing="0" w:after="0" w:afterAutospacing="0" w:line="408" w:lineRule="auto"/>
              <w:rPr>
                <w:rFonts w:ascii="Verdana" w:eastAsia="新細明體" w:hAnsi="Verdana" w:cs="新細明體"/>
                <w:vanish/>
                <w:color w:val="000000"/>
                <w:kern w:val="0"/>
                <w:szCs w:val="24"/>
              </w:rPr>
            </w:pPr>
          </w:p>
        </w:tc>
      </w:tr>
      <w:tr w:rsidR="00D3373B" w:rsidRPr="00D3373B" w:rsidTr="00D3373B">
        <w:trPr>
          <w:hidden/>
        </w:trPr>
        <w:tc>
          <w:tcPr>
            <w:tcW w:w="0" w:type="auto"/>
            <w:tcBorders>
              <w:bottom w:val="dotted" w:sz="6" w:space="0" w:color="EBEBEB"/>
            </w:tcBorders>
            <w:tcMar>
              <w:top w:w="45" w:type="dxa"/>
              <w:left w:w="2130" w:type="dxa"/>
              <w:bottom w:w="45" w:type="dxa"/>
              <w:right w:w="75" w:type="dxa"/>
            </w:tcMar>
            <w:hideMark/>
          </w:tcPr>
          <w:p w:rsidR="00D3373B" w:rsidRPr="00D3373B" w:rsidRDefault="00D3373B" w:rsidP="00D3373B">
            <w:pPr>
              <w:widowControl/>
              <w:spacing w:before="0" w:beforeAutospacing="0" w:after="0" w:afterAutospacing="0" w:line="408" w:lineRule="auto"/>
              <w:rPr>
                <w:rFonts w:ascii="Verdana" w:eastAsia="新細明體" w:hAnsi="Verdana" w:cs="新細明體"/>
                <w:vanish/>
                <w:color w:val="000000"/>
                <w:kern w:val="0"/>
                <w:szCs w:val="24"/>
              </w:rPr>
            </w:pPr>
          </w:p>
        </w:tc>
      </w:tr>
      <w:tr w:rsidR="00D3373B" w:rsidRPr="00D3373B" w:rsidTr="00D3373B">
        <w:tc>
          <w:tcPr>
            <w:tcW w:w="1500" w:type="dxa"/>
            <w:tcBorders>
              <w:bottom w:val="dotted" w:sz="6" w:space="0" w:color="EBEBEB"/>
            </w:tcBorders>
            <w:noWrap/>
            <w:tcMar>
              <w:top w:w="45" w:type="dxa"/>
              <w:left w:w="150" w:type="dxa"/>
              <w:bottom w:w="45" w:type="dxa"/>
              <w:right w:w="75" w:type="dxa"/>
            </w:tcMar>
            <w:hideMark/>
          </w:tcPr>
          <w:p w:rsidR="00D3373B" w:rsidRPr="00D3373B" w:rsidRDefault="00D3373B" w:rsidP="00D337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408" w:lineRule="auto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┌──┬────┬─────┬─────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───────────┐</w:t>
            </w:r>
          </w:p>
          <w:p w:rsidR="00D3373B" w:rsidRPr="00D3373B" w:rsidRDefault="00D3373B" w:rsidP="00D337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408" w:lineRule="auto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編號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鑑定事項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收費標準  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備                            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註│</w:t>
            </w:r>
            <w:proofErr w:type="gramEnd"/>
          </w:p>
          <w:p w:rsidR="00D3373B" w:rsidRPr="00D3373B" w:rsidRDefault="00D3373B" w:rsidP="00D337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408" w:lineRule="auto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（新台幣）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                        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</w:p>
          <w:p w:rsidR="00D3373B" w:rsidRPr="00D3373B" w:rsidRDefault="00D3373B" w:rsidP="00D337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408" w:lineRule="auto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├──┼────┼─────┼─────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───────────┤</w:t>
            </w:r>
          </w:p>
          <w:p w:rsidR="00D3373B" w:rsidRPr="00D3373B" w:rsidRDefault="00D3373B" w:rsidP="00D337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408" w:lineRule="auto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1   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僅建物者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2,500 元  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1.建物與基地合併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鑑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價時，就建物所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</w:p>
          <w:p w:rsidR="00D3373B" w:rsidRPr="00D3373B" w:rsidRDefault="00D3373B" w:rsidP="00D337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408" w:lineRule="auto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  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坐落之基地部分，不再依土地之收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</w:p>
          <w:p w:rsidR="00D3373B" w:rsidRPr="00D3373B" w:rsidRDefault="00D3373B" w:rsidP="00D337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408" w:lineRule="auto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├────┼─────┤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費標準，另外收取費用。        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</w:p>
          <w:p w:rsidR="00D3373B" w:rsidRPr="00D3373B" w:rsidRDefault="00D3373B" w:rsidP="00D337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408" w:lineRule="auto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建物及其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3,500 元  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2.如建物有二筆建號以上，而位於同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</w:p>
          <w:p w:rsidR="00D3373B" w:rsidRPr="00D3373B" w:rsidRDefault="00D3373B" w:rsidP="00D337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408" w:lineRule="auto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坐落土地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  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社區或大樓，每增加鑑定一建號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</w:p>
          <w:p w:rsidR="00D3373B" w:rsidRPr="00D3373B" w:rsidRDefault="00D3373B" w:rsidP="00D337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408" w:lineRule="auto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  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加收 300  元。                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</w:p>
          <w:p w:rsidR="00D3373B" w:rsidRPr="00D3373B" w:rsidRDefault="00D3373B" w:rsidP="00D337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408" w:lineRule="auto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  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3.公共設施、本建物附屬之建物、主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</w:p>
          <w:p w:rsidR="00D3373B" w:rsidRPr="00D3373B" w:rsidRDefault="00D3373B" w:rsidP="00D337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408" w:lineRule="auto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  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建物之增建面積、地下室停車空間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</w:p>
          <w:p w:rsidR="00D3373B" w:rsidRPr="00D3373B" w:rsidRDefault="00D3373B" w:rsidP="00D337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408" w:lineRule="auto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  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，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不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另外加收鑑定費用。但單獨就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</w:p>
          <w:p w:rsidR="00D3373B" w:rsidRPr="00D3373B" w:rsidRDefault="00D3373B" w:rsidP="00D337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408" w:lineRule="auto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  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該部分鑑定者，不在此限。惟如原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</w:p>
          <w:p w:rsidR="00D3373B" w:rsidRPr="00D3373B" w:rsidRDefault="00D3373B" w:rsidP="00D337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408" w:lineRule="auto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  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漏未鑑定而追加補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鑑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價者，即不得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</w:p>
          <w:p w:rsidR="00D3373B" w:rsidRPr="00D3373B" w:rsidRDefault="00D3373B" w:rsidP="00D337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408" w:lineRule="auto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  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請求追加補繳鑑定費用。        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</w:p>
          <w:p w:rsidR="00D3373B" w:rsidRPr="00D3373B" w:rsidRDefault="00D3373B" w:rsidP="00D337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408" w:lineRule="auto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├──┼────┼─────┼─────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───────────┤</w:t>
            </w:r>
          </w:p>
          <w:p w:rsidR="00D3373B" w:rsidRPr="00D3373B" w:rsidRDefault="00D3373B" w:rsidP="00D337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408" w:lineRule="auto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2   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土地    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2,000 元  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1.送鑑定之土地如在二筆以內收取  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</w:p>
          <w:p w:rsidR="00D3373B" w:rsidRPr="00D3373B" w:rsidRDefault="00D3373B" w:rsidP="00D337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408" w:lineRule="auto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  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2,000 元，每增加一筆，加收 500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</w:p>
          <w:p w:rsidR="00D3373B" w:rsidRPr="00D3373B" w:rsidRDefault="00D3373B" w:rsidP="00D337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408" w:lineRule="auto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  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元，如土地相鄰或送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鑑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估之土地有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</w:p>
          <w:p w:rsidR="00D3373B" w:rsidRPr="00D3373B" w:rsidRDefault="00D3373B" w:rsidP="00D337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408" w:lineRule="auto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lastRenderedPageBreak/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  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十筆以上，由債權人與鑑定人協議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</w:p>
          <w:p w:rsidR="00D3373B" w:rsidRPr="00D3373B" w:rsidRDefault="00D3373B" w:rsidP="00D337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408" w:lineRule="auto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  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酌減費用。                    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</w:p>
          <w:p w:rsidR="00D3373B" w:rsidRPr="00D3373B" w:rsidRDefault="00D3373B" w:rsidP="00D337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408" w:lineRule="auto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├──┼────┼─────┼─────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───────────┤</w:t>
            </w:r>
          </w:p>
          <w:p w:rsidR="00D3373B" w:rsidRPr="00D3373B" w:rsidRDefault="00D3373B" w:rsidP="00D337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408" w:lineRule="auto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3   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農林作物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視個案收費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移送機關（債權人）如認個案鑑定費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</w:p>
          <w:p w:rsidR="00D3373B" w:rsidRPr="00D3373B" w:rsidRDefault="00D3373B" w:rsidP="00D337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408" w:lineRule="auto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  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用收取不合理，得由分署邀請鑑定  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</w:p>
          <w:p w:rsidR="00D3373B" w:rsidRPr="00D3373B" w:rsidRDefault="00D3373B" w:rsidP="00D337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408" w:lineRule="auto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  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人協議；如協議不成，得改由其他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鑑│</w:t>
            </w:r>
            <w:proofErr w:type="gramEnd"/>
          </w:p>
          <w:p w:rsidR="00D3373B" w:rsidRPr="00D3373B" w:rsidRDefault="00D3373B" w:rsidP="00D337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408" w:lineRule="auto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  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定人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鑑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價。                      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</w:p>
          <w:p w:rsidR="00D3373B" w:rsidRPr="00D3373B" w:rsidRDefault="00D3373B" w:rsidP="00D337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408" w:lineRule="auto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├──┼────┼─────┼─────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───────────┤</w:t>
            </w:r>
          </w:p>
          <w:p w:rsidR="00D3373B" w:rsidRPr="00D3373B" w:rsidRDefault="00D3373B" w:rsidP="00D337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408" w:lineRule="auto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4   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動產    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視個案收費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移送機關（債權人）如認個案鑑定費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</w:p>
          <w:p w:rsidR="00D3373B" w:rsidRPr="00D3373B" w:rsidRDefault="00D3373B" w:rsidP="00D337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408" w:lineRule="auto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  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用收取不合理，得由分署邀請鑑定  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</w:p>
          <w:p w:rsidR="00D3373B" w:rsidRPr="00D3373B" w:rsidRDefault="00D3373B" w:rsidP="00D337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408" w:lineRule="auto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  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人協議；如協議不成，得改由其他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鑑│</w:t>
            </w:r>
            <w:proofErr w:type="gramEnd"/>
          </w:p>
          <w:p w:rsidR="00D3373B" w:rsidRPr="00D3373B" w:rsidRDefault="00D3373B" w:rsidP="00D337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408" w:lineRule="auto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  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定人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鑑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價。                      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</w:p>
          <w:p w:rsidR="00D3373B" w:rsidRPr="00D3373B" w:rsidRDefault="00D3373B" w:rsidP="00D337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408" w:lineRule="auto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├──┼────┼─────┼─────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───────────┤</w:t>
            </w:r>
          </w:p>
          <w:p w:rsidR="00D3373B" w:rsidRPr="00D3373B" w:rsidRDefault="00D3373B" w:rsidP="00D337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408" w:lineRule="auto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5   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無體    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視個案收費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移送機關（債權人）如認個案鑑定費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</w:p>
          <w:p w:rsidR="00D3373B" w:rsidRPr="00D3373B" w:rsidRDefault="00D3373B" w:rsidP="00D337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408" w:lineRule="auto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財產權  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  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用收取不合理，得由分署邀請鑑定  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</w:p>
          <w:p w:rsidR="00D3373B" w:rsidRPr="00D3373B" w:rsidRDefault="00D3373B" w:rsidP="00D337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408" w:lineRule="auto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  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人協議；如協議不成，得改由其他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鑑│</w:t>
            </w:r>
            <w:proofErr w:type="gramEnd"/>
          </w:p>
          <w:p w:rsidR="00D3373B" w:rsidRPr="00D3373B" w:rsidRDefault="00D3373B" w:rsidP="00D337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408" w:lineRule="auto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  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定人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鑑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價。                      </w:t>
            </w: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</w:p>
          <w:p w:rsidR="00D3373B" w:rsidRPr="00D3373B" w:rsidRDefault="00D3373B" w:rsidP="00D337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408" w:lineRule="auto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proofErr w:type="gramStart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└──┴────┴─────┴─────</w:t>
            </w:r>
            <w:proofErr w:type="gramEnd"/>
            <w:r w:rsidRPr="00D3373B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───────────┘</w:t>
            </w:r>
          </w:p>
        </w:tc>
      </w:tr>
    </w:tbl>
    <w:p w:rsidR="00D3373B" w:rsidRPr="00D3373B" w:rsidRDefault="00D3373B" w:rsidP="00D3373B">
      <w:pPr>
        <w:widowControl/>
        <w:pBdr>
          <w:top w:val="single" w:sz="6" w:space="1" w:color="auto"/>
        </w:pBdr>
        <w:spacing w:before="0" w:beforeAutospacing="0" w:after="0" w:afterAutospacing="0" w:line="240" w:lineRule="auto"/>
        <w:jc w:val="center"/>
        <w:rPr>
          <w:rFonts w:ascii="Arial" w:eastAsia="新細明體" w:hAnsi="Arial" w:cs="Arial"/>
          <w:vanish/>
          <w:kern w:val="0"/>
          <w:sz w:val="16"/>
          <w:szCs w:val="16"/>
        </w:rPr>
      </w:pPr>
      <w:r w:rsidRPr="00D3373B">
        <w:rPr>
          <w:rFonts w:ascii="Arial" w:eastAsia="新細明體" w:hAnsi="Arial" w:cs="Arial" w:hint="eastAsia"/>
          <w:vanish/>
          <w:kern w:val="0"/>
          <w:sz w:val="16"/>
          <w:szCs w:val="16"/>
        </w:rPr>
        <w:lastRenderedPageBreak/>
        <w:t>表單的底部</w:t>
      </w:r>
    </w:p>
    <w:p w:rsidR="00F46755" w:rsidRDefault="00F46755"/>
    <w:sectPr w:rsidR="00F46755" w:rsidSect="00F467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5AD" w:rsidRDefault="00E615AD" w:rsidP="00D3373B">
      <w:pPr>
        <w:spacing w:before="0" w:after="0" w:line="240" w:lineRule="auto"/>
      </w:pPr>
      <w:r>
        <w:separator/>
      </w:r>
    </w:p>
  </w:endnote>
  <w:endnote w:type="continuationSeparator" w:id="0">
    <w:p w:rsidR="00E615AD" w:rsidRDefault="00E615AD" w:rsidP="00D3373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5AD" w:rsidRDefault="00E615AD" w:rsidP="00D3373B">
      <w:pPr>
        <w:spacing w:before="0" w:after="0" w:line="240" w:lineRule="auto"/>
      </w:pPr>
      <w:r>
        <w:separator/>
      </w:r>
    </w:p>
  </w:footnote>
  <w:footnote w:type="continuationSeparator" w:id="0">
    <w:p w:rsidR="00E615AD" w:rsidRDefault="00E615AD" w:rsidP="00D3373B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73B"/>
    <w:rsid w:val="0001347A"/>
    <w:rsid w:val="000315F7"/>
    <w:rsid w:val="00056552"/>
    <w:rsid w:val="00061AA4"/>
    <w:rsid w:val="000621A0"/>
    <w:rsid w:val="00074016"/>
    <w:rsid w:val="00086534"/>
    <w:rsid w:val="00094016"/>
    <w:rsid w:val="000B464C"/>
    <w:rsid w:val="000B58C7"/>
    <w:rsid w:val="000B6829"/>
    <w:rsid w:val="000C122B"/>
    <w:rsid w:val="000D0FFE"/>
    <w:rsid w:val="000E2BAF"/>
    <w:rsid w:val="000E4FAB"/>
    <w:rsid w:val="000F7C61"/>
    <w:rsid w:val="001046A3"/>
    <w:rsid w:val="001055F5"/>
    <w:rsid w:val="00107056"/>
    <w:rsid w:val="00113876"/>
    <w:rsid w:val="00131D47"/>
    <w:rsid w:val="0013310A"/>
    <w:rsid w:val="00142C20"/>
    <w:rsid w:val="001650EC"/>
    <w:rsid w:val="00166884"/>
    <w:rsid w:val="001800C4"/>
    <w:rsid w:val="0018029A"/>
    <w:rsid w:val="001A3329"/>
    <w:rsid w:val="001C53E1"/>
    <w:rsid w:val="001C5C7D"/>
    <w:rsid w:val="001C6064"/>
    <w:rsid w:val="001C6240"/>
    <w:rsid w:val="001C768B"/>
    <w:rsid w:val="001D7873"/>
    <w:rsid w:val="001E3936"/>
    <w:rsid w:val="001E6CA8"/>
    <w:rsid w:val="001F4638"/>
    <w:rsid w:val="001F54E9"/>
    <w:rsid w:val="002046D3"/>
    <w:rsid w:val="002164BD"/>
    <w:rsid w:val="00225F31"/>
    <w:rsid w:val="002366AB"/>
    <w:rsid w:val="00250D3B"/>
    <w:rsid w:val="002516EB"/>
    <w:rsid w:val="002520D9"/>
    <w:rsid w:val="0025669B"/>
    <w:rsid w:val="00260BDF"/>
    <w:rsid w:val="0027450F"/>
    <w:rsid w:val="0027772C"/>
    <w:rsid w:val="002830B8"/>
    <w:rsid w:val="002B64B1"/>
    <w:rsid w:val="002D2FE8"/>
    <w:rsid w:val="002F2271"/>
    <w:rsid w:val="00300E86"/>
    <w:rsid w:val="00304E4A"/>
    <w:rsid w:val="0032688C"/>
    <w:rsid w:val="00336599"/>
    <w:rsid w:val="00363437"/>
    <w:rsid w:val="00370E8A"/>
    <w:rsid w:val="00386E57"/>
    <w:rsid w:val="0039206B"/>
    <w:rsid w:val="003B5EC2"/>
    <w:rsid w:val="003C3AF3"/>
    <w:rsid w:val="003D5130"/>
    <w:rsid w:val="00414F72"/>
    <w:rsid w:val="00415CFB"/>
    <w:rsid w:val="004172EB"/>
    <w:rsid w:val="00436694"/>
    <w:rsid w:val="004374F5"/>
    <w:rsid w:val="00441AEF"/>
    <w:rsid w:val="004602C5"/>
    <w:rsid w:val="004662E0"/>
    <w:rsid w:val="00486C6C"/>
    <w:rsid w:val="00496D18"/>
    <w:rsid w:val="004B1199"/>
    <w:rsid w:val="004B2B27"/>
    <w:rsid w:val="004C0A4D"/>
    <w:rsid w:val="004D0B7D"/>
    <w:rsid w:val="004E32BB"/>
    <w:rsid w:val="004E708E"/>
    <w:rsid w:val="004F1F38"/>
    <w:rsid w:val="004F3ED0"/>
    <w:rsid w:val="004F7FBC"/>
    <w:rsid w:val="00501980"/>
    <w:rsid w:val="00523B9E"/>
    <w:rsid w:val="00533DEC"/>
    <w:rsid w:val="005426A9"/>
    <w:rsid w:val="005445D9"/>
    <w:rsid w:val="00550538"/>
    <w:rsid w:val="005507E1"/>
    <w:rsid w:val="005513B4"/>
    <w:rsid w:val="005702EC"/>
    <w:rsid w:val="00570406"/>
    <w:rsid w:val="00576CC4"/>
    <w:rsid w:val="00583350"/>
    <w:rsid w:val="005B6201"/>
    <w:rsid w:val="005C06A2"/>
    <w:rsid w:val="005C717B"/>
    <w:rsid w:val="005D1D7F"/>
    <w:rsid w:val="005E30BC"/>
    <w:rsid w:val="005E771A"/>
    <w:rsid w:val="005F18D4"/>
    <w:rsid w:val="00604A1A"/>
    <w:rsid w:val="00613751"/>
    <w:rsid w:val="00637010"/>
    <w:rsid w:val="00655D70"/>
    <w:rsid w:val="0066516B"/>
    <w:rsid w:val="00667355"/>
    <w:rsid w:val="006757C2"/>
    <w:rsid w:val="00675E74"/>
    <w:rsid w:val="00680720"/>
    <w:rsid w:val="006922D4"/>
    <w:rsid w:val="00692F5C"/>
    <w:rsid w:val="006974DB"/>
    <w:rsid w:val="006A08E3"/>
    <w:rsid w:val="006B140E"/>
    <w:rsid w:val="006B5F6F"/>
    <w:rsid w:val="006C0AFD"/>
    <w:rsid w:val="006D213D"/>
    <w:rsid w:val="006E4220"/>
    <w:rsid w:val="006E72EA"/>
    <w:rsid w:val="006F06EA"/>
    <w:rsid w:val="006F4095"/>
    <w:rsid w:val="006F720C"/>
    <w:rsid w:val="00706538"/>
    <w:rsid w:val="00710688"/>
    <w:rsid w:val="007247B7"/>
    <w:rsid w:val="0073798D"/>
    <w:rsid w:val="0074792A"/>
    <w:rsid w:val="00747AC8"/>
    <w:rsid w:val="00755147"/>
    <w:rsid w:val="0075793A"/>
    <w:rsid w:val="0076066E"/>
    <w:rsid w:val="00766D56"/>
    <w:rsid w:val="00784DB2"/>
    <w:rsid w:val="0079555A"/>
    <w:rsid w:val="007A44E8"/>
    <w:rsid w:val="00806BCC"/>
    <w:rsid w:val="0082728C"/>
    <w:rsid w:val="0083277B"/>
    <w:rsid w:val="0084405A"/>
    <w:rsid w:val="008472EA"/>
    <w:rsid w:val="00853FAC"/>
    <w:rsid w:val="0088378D"/>
    <w:rsid w:val="00896C5D"/>
    <w:rsid w:val="008A48F6"/>
    <w:rsid w:val="008A5866"/>
    <w:rsid w:val="008C12EA"/>
    <w:rsid w:val="008D07AE"/>
    <w:rsid w:val="008D471B"/>
    <w:rsid w:val="008D53DF"/>
    <w:rsid w:val="008E044E"/>
    <w:rsid w:val="008E145C"/>
    <w:rsid w:val="008E619F"/>
    <w:rsid w:val="0092707B"/>
    <w:rsid w:val="0093249C"/>
    <w:rsid w:val="009324DD"/>
    <w:rsid w:val="0096170D"/>
    <w:rsid w:val="00972CCD"/>
    <w:rsid w:val="009766B9"/>
    <w:rsid w:val="009B169D"/>
    <w:rsid w:val="009C1DBD"/>
    <w:rsid w:val="009D206A"/>
    <w:rsid w:val="009D40F3"/>
    <w:rsid w:val="009F07AD"/>
    <w:rsid w:val="00A179DE"/>
    <w:rsid w:val="00A31C44"/>
    <w:rsid w:val="00A424BB"/>
    <w:rsid w:val="00A61554"/>
    <w:rsid w:val="00A858D1"/>
    <w:rsid w:val="00A86227"/>
    <w:rsid w:val="00A90430"/>
    <w:rsid w:val="00A930D4"/>
    <w:rsid w:val="00AB3114"/>
    <w:rsid w:val="00AC3AD3"/>
    <w:rsid w:val="00AE552F"/>
    <w:rsid w:val="00AF1437"/>
    <w:rsid w:val="00AF5B88"/>
    <w:rsid w:val="00B00A5E"/>
    <w:rsid w:val="00B02B49"/>
    <w:rsid w:val="00B10C36"/>
    <w:rsid w:val="00B249C8"/>
    <w:rsid w:val="00B3445D"/>
    <w:rsid w:val="00B4379C"/>
    <w:rsid w:val="00B65F96"/>
    <w:rsid w:val="00B73927"/>
    <w:rsid w:val="00B77E23"/>
    <w:rsid w:val="00B81A9B"/>
    <w:rsid w:val="00B8332D"/>
    <w:rsid w:val="00B87F72"/>
    <w:rsid w:val="00B901B2"/>
    <w:rsid w:val="00BB2148"/>
    <w:rsid w:val="00BC47EC"/>
    <w:rsid w:val="00BD0645"/>
    <w:rsid w:val="00BE2F13"/>
    <w:rsid w:val="00BF5389"/>
    <w:rsid w:val="00C23EAD"/>
    <w:rsid w:val="00C547B7"/>
    <w:rsid w:val="00C64D4A"/>
    <w:rsid w:val="00C66B62"/>
    <w:rsid w:val="00C865D1"/>
    <w:rsid w:val="00CB07EF"/>
    <w:rsid w:val="00CC0C95"/>
    <w:rsid w:val="00CE53D5"/>
    <w:rsid w:val="00CF038A"/>
    <w:rsid w:val="00CF37BA"/>
    <w:rsid w:val="00D145E6"/>
    <w:rsid w:val="00D1547A"/>
    <w:rsid w:val="00D3373B"/>
    <w:rsid w:val="00D33875"/>
    <w:rsid w:val="00D5055F"/>
    <w:rsid w:val="00D5181C"/>
    <w:rsid w:val="00D61353"/>
    <w:rsid w:val="00D66376"/>
    <w:rsid w:val="00D773E4"/>
    <w:rsid w:val="00D86465"/>
    <w:rsid w:val="00D92866"/>
    <w:rsid w:val="00DA5911"/>
    <w:rsid w:val="00DB5877"/>
    <w:rsid w:val="00DF2FA5"/>
    <w:rsid w:val="00E219C4"/>
    <w:rsid w:val="00E23986"/>
    <w:rsid w:val="00E255C4"/>
    <w:rsid w:val="00E32148"/>
    <w:rsid w:val="00E45483"/>
    <w:rsid w:val="00E600B2"/>
    <w:rsid w:val="00E615AD"/>
    <w:rsid w:val="00E62065"/>
    <w:rsid w:val="00E90BC7"/>
    <w:rsid w:val="00EA66E0"/>
    <w:rsid w:val="00EB2B63"/>
    <w:rsid w:val="00EC09C9"/>
    <w:rsid w:val="00EC142F"/>
    <w:rsid w:val="00EE7342"/>
    <w:rsid w:val="00EE7779"/>
    <w:rsid w:val="00EF44D1"/>
    <w:rsid w:val="00EF7279"/>
    <w:rsid w:val="00F05F4B"/>
    <w:rsid w:val="00F1093E"/>
    <w:rsid w:val="00F1233B"/>
    <w:rsid w:val="00F16F21"/>
    <w:rsid w:val="00F30CDA"/>
    <w:rsid w:val="00F358D6"/>
    <w:rsid w:val="00F459BB"/>
    <w:rsid w:val="00F46755"/>
    <w:rsid w:val="00F57B29"/>
    <w:rsid w:val="00F661EE"/>
    <w:rsid w:val="00F669F6"/>
    <w:rsid w:val="00F70F6C"/>
    <w:rsid w:val="00F75C7E"/>
    <w:rsid w:val="00F961DB"/>
    <w:rsid w:val="00FA2C63"/>
    <w:rsid w:val="00FA776D"/>
    <w:rsid w:val="00FB3C0B"/>
    <w:rsid w:val="00FB4DD5"/>
    <w:rsid w:val="00FC24D5"/>
    <w:rsid w:val="00FD067A"/>
    <w:rsid w:val="00FD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00" w:beforeAutospacing="1" w:after="100" w:afterAutospacing="1"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7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37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3373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337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3373B"/>
    <w:rPr>
      <w:sz w:val="20"/>
      <w:szCs w:val="2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3373B"/>
    <w:pPr>
      <w:widowControl/>
      <w:pBdr>
        <w:bottom w:val="single" w:sz="6" w:space="1" w:color="auto"/>
      </w:pBdr>
      <w:spacing w:before="0" w:beforeAutospacing="0" w:after="0" w:afterAutospacing="0" w:line="240" w:lineRule="auto"/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D3373B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3373B"/>
    <w:pPr>
      <w:widowControl/>
      <w:pBdr>
        <w:top w:val="single" w:sz="6" w:space="1" w:color="auto"/>
      </w:pBdr>
      <w:spacing w:before="0" w:beforeAutospacing="0" w:after="0" w:afterAutospacing="0" w:line="240" w:lineRule="auto"/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D3373B"/>
    <w:rPr>
      <w:rFonts w:ascii="Arial" w:eastAsia="新細明體" w:hAnsi="Arial" w:cs="Arial"/>
      <w:vanish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00" w:beforeAutospacing="1" w:after="100" w:afterAutospacing="1"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7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37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3373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337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3373B"/>
    <w:rPr>
      <w:sz w:val="20"/>
      <w:szCs w:val="2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3373B"/>
    <w:pPr>
      <w:widowControl/>
      <w:pBdr>
        <w:bottom w:val="single" w:sz="6" w:space="1" w:color="auto"/>
      </w:pBdr>
      <w:spacing w:before="0" w:beforeAutospacing="0" w:after="0" w:afterAutospacing="0" w:line="240" w:lineRule="auto"/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D3373B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3373B"/>
    <w:pPr>
      <w:widowControl/>
      <w:pBdr>
        <w:top w:val="single" w:sz="6" w:space="1" w:color="auto"/>
      </w:pBdr>
      <w:spacing w:before="0" w:beforeAutospacing="0" w:after="0" w:afterAutospacing="0" w:line="240" w:lineRule="auto"/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D3373B"/>
    <w:rPr>
      <w:rFonts w:ascii="Arial" w:eastAsia="新細明體" w:hAnsi="Arial" w:cs="Arial"/>
      <w:vanish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3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1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16962">
                  <w:marLeft w:val="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24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1468</Characters>
  <Application>Microsoft Office Word</Application>
  <DocSecurity>4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胡文偉</cp:lastModifiedBy>
  <cp:revision>2</cp:revision>
  <dcterms:created xsi:type="dcterms:W3CDTF">2013-09-05T05:21:00Z</dcterms:created>
  <dcterms:modified xsi:type="dcterms:W3CDTF">2013-09-05T05:21:00Z</dcterms:modified>
</cp:coreProperties>
</file>